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0304FD9F"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904740">
        <w:rPr>
          <w:rFonts w:cs="Arial"/>
        </w:rPr>
        <w:t>10021202</w:t>
      </w:r>
    </w:p>
    <w:p w14:paraId="67077CAD" w14:textId="1928B68C"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00710087" w:rsidRPr="00865CB6">
        <w:rPr>
          <w:rFonts w:cs="Arial"/>
          <w:b/>
          <w:bCs/>
          <w:sz w:val="20"/>
          <w:szCs w:val="20"/>
        </w:rPr>
        <w:t>G-012241-002</w:t>
      </w:r>
    </w:p>
    <w:p w14:paraId="2546F95A" w14:textId="425E8E5B"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754308" w:rsidRPr="00A31D48">
        <w:rPr>
          <w:rFonts w:cs="Arial"/>
          <w:b/>
          <w:bCs/>
          <w:sz w:val="20"/>
          <w:lang w:val="en-US"/>
        </w:rPr>
        <w:t xml:space="preserve">Strengthening </w:t>
      </w:r>
      <w:r w:rsidR="00754308">
        <w:rPr>
          <w:rFonts w:cs="Arial"/>
          <w:b/>
          <w:bCs/>
          <w:sz w:val="20"/>
          <w:lang w:val="en-US"/>
        </w:rPr>
        <w:t>U</w:t>
      </w:r>
      <w:r w:rsidR="00754308" w:rsidRPr="00A31D48">
        <w:rPr>
          <w:rFonts w:cs="Arial"/>
          <w:b/>
          <w:bCs/>
          <w:sz w:val="20"/>
          <w:lang w:val="en-US"/>
        </w:rPr>
        <w:t>rban Resilience</w:t>
      </w:r>
    </w:p>
    <w:p w14:paraId="2ED8B8E1" w14:textId="78911C9D"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754308">
        <w:rPr>
          <w:rFonts w:cs="Arial"/>
        </w:rPr>
        <w:t>Ukraine</w:t>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5AAAB6D" w:rsidR="002D37A1" w:rsidRDefault="00695985" w:rsidP="007E72DD">
      <w:pPr>
        <w:rPr>
          <w:rFonts w:cs="Arial"/>
          <w:sz w:val="20"/>
          <w:szCs w:val="20"/>
          <w:lang w:val="en-US"/>
        </w:rPr>
      </w:pPr>
      <w:r w:rsidRPr="00E619E9">
        <w:rPr>
          <w:b/>
          <w:i/>
          <w:iCs/>
          <w:color w:val="7F7F7F" w:themeColor="text1" w:themeTint="80"/>
          <w:sz w:val="18"/>
          <w:szCs w:val="18"/>
          <w:lang w:val="ru-RU"/>
        </w:rPr>
        <w:t>Роботи</w:t>
      </w:r>
      <w:r w:rsidRPr="007E72DD">
        <w:rPr>
          <w:b/>
          <w:i/>
          <w:iCs/>
          <w:color w:val="7F7F7F" w:themeColor="text1" w:themeTint="80"/>
          <w:sz w:val="18"/>
          <w:szCs w:val="18"/>
          <w:lang w:val="en-US"/>
        </w:rPr>
        <w:t>/</w:t>
      </w:r>
      <w:r w:rsidRPr="00E619E9">
        <w:rPr>
          <w:b/>
          <w:i/>
          <w:iCs/>
          <w:color w:val="7F7F7F" w:themeColor="text1" w:themeTint="80"/>
          <w:sz w:val="18"/>
          <w:szCs w:val="18"/>
          <w:lang w:val="ru-RU"/>
        </w:rPr>
        <w:t>послуги</w:t>
      </w:r>
      <w:r w:rsidR="006175D1" w:rsidRPr="007E72DD">
        <w:rPr>
          <w:b/>
          <w:i/>
          <w:iCs/>
          <w:color w:val="7F7F7F" w:themeColor="text1" w:themeTint="80"/>
          <w:sz w:val="18"/>
          <w:szCs w:val="18"/>
          <w:lang w:val="en-US"/>
        </w:rPr>
        <w:t>/</w:t>
      </w:r>
      <w:r w:rsidR="006175D1" w:rsidRPr="00E619E9">
        <w:rPr>
          <w:b/>
          <w:i/>
          <w:iCs/>
          <w:color w:val="7F7F7F" w:themeColor="text1" w:themeTint="80"/>
          <w:sz w:val="18"/>
          <w:szCs w:val="18"/>
          <w:lang w:val="uk-UA"/>
        </w:rPr>
        <w:t>матеріали та обладнання</w:t>
      </w:r>
      <w:r w:rsidRPr="007E72DD">
        <w:rPr>
          <w:b/>
          <w:i/>
          <w:iCs/>
          <w:color w:val="7F7F7F" w:themeColor="text1" w:themeTint="80"/>
          <w:sz w:val="18"/>
          <w:szCs w:val="18"/>
          <w:lang w:val="en-US"/>
        </w:rPr>
        <w:t xml:space="preserve">, </w:t>
      </w:r>
      <w:r w:rsidRPr="00122EB0">
        <w:rPr>
          <w:b/>
          <w:i/>
          <w:iCs/>
          <w:color w:val="7F7F7F" w:themeColor="text1" w:themeTint="80"/>
          <w:sz w:val="18"/>
          <w:szCs w:val="18"/>
          <w:lang w:val="ru-RU"/>
        </w:rPr>
        <w:t>що</w:t>
      </w:r>
      <w:r w:rsidRPr="007E72DD">
        <w:rPr>
          <w:b/>
          <w:i/>
          <w:iCs/>
          <w:color w:val="7F7F7F" w:themeColor="text1" w:themeTint="80"/>
          <w:sz w:val="18"/>
          <w:szCs w:val="18"/>
          <w:lang w:val="en-US"/>
        </w:rPr>
        <w:t xml:space="preserve"> </w:t>
      </w:r>
      <w:r w:rsidRPr="00122EB0">
        <w:rPr>
          <w:b/>
          <w:i/>
          <w:iCs/>
          <w:color w:val="7F7F7F" w:themeColor="text1" w:themeTint="80"/>
          <w:sz w:val="18"/>
          <w:szCs w:val="18"/>
          <w:lang w:val="ru-RU"/>
        </w:rPr>
        <w:t>є</w:t>
      </w:r>
      <w:r w:rsidRPr="007E72DD">
        <w:rPr>
          <w:b/>
          <w:i/>
          <w:iCs/>
          <w:color w:val="7F7F7F" w:themeColor="text1" w:themeTint="80"/>
          <w:sz w:val="18"/>
          <w:szCs w:val="18"/>
          <w:lang w:val="en-US"/>
        </w:rPr>
        <w:t xml:space="preserve"> </w:t>
      </w:r>
      <w:r w:rsidRPr="00122EB0">
        <w:rPr>
          <w:b/>
          <w:i/>
          <w:iCs/>
          <w:color w:val="7F7F7F" w:themeColor="text1" w:themeTint="80"/>
          <w:sz w:val="18"/>
          <w:szCs w:val="18"/>
          <w:lang w:val="ru-RU"/>
        </w:rPr>
        <w:t>предметом</w:t>
      </w:r>
      <w:r w:rsidRPr="007E72DD">
        <w:rPr>
          <w:b/>
          <w:i/>
          <w:iCs/>
          <w:color w:val="7F7F7F" w:themeColor="text1" w:themeTint="80"/>
          <w:sz w:val="18"/>
          <w:szCs w:val="18"/>
          <w:lang w:val="en-US"/>
        </w:rPr>
        <w:t xml:space="preserve"> </w:t>
      </w:r>
      <w:r w:rsidRPr="00122EB0">
        <w:rPr>
          <w:b/>
          <w:i/>
          <w:iCs/>
          <w:color w:val="7F7F7F" w:themeColor="text1" w:themeTint="80"/>
          <w:sz w:val="18"/>
          <w:szCs w:val="18"/>
          <w:lang w:val="ru-RU"/>
        </w:rPr>
        <w:t>тендеру</w:t>
      </w:r>
      <w:r w:rsidR="002D37A1" w:rsidRPr="007E72DD">
        <w:rPr>
          <w:b/>
          <w:lang w:val="en-US"/>
        </w:rPr>
        <w:t>:</w:t>
      </w:r>
      <w:r w:rsidR="002D37A1" w:rsidRPr="007E72DD">
        <w:rPr>
          <w:lang w:val="en-US"/>
        </w:rPr>
        <w:tab/>
      </w:r>
      <w:bookmarkStart w:id="0" w:name="_Hlk226112822"/>
      <w:r w:rsidR="007E72DD" w:rsidRPr="00865CB6">
        <w:rPr>
          <w:rFonts w:cs="Arial"/>
          <w:sz w:val="20"/>
          <w:szCs w:val="20"/>
          <w:lang w:val="en-US"/>
        </w:rPr>
        <w:t xml:space="preserve">Installation of temporary civil </w:t>
      </w:r>
      <w:r w:rsidR="007E72DD">
        <w:rPr>
          <w:rFonts w:cs="Arial"/>
          <w:sz w:val="20"/>
          <w:szCs w:val="20"/>
          <w:lang w:val="en-US"/>
        </w:rPr>
        <w:t>protection</w:t>
      </w:r>
      <w:r w:rsidR="007E72DD" w:rsidRPr="00865CB6">
        <w:rPr>
          <w:rFonts w:cs="Arial"/>
          <w:sz w:val="20"/>
          <w:szCs w:val="20"/>
          <w:lang w:val="en-US"/>
        </w:rPr>
        <w:t xml:space="preserve"> structures</w:t>
      </w:r>
      <w:r w:rsidR="007E72DD">
        <w:rPr>
          <w:rFonts w:cs="Arial"/>
          <w:sz w:val="20"/>
          <w:szCs w:val="20"/>
          <w:lang w:val="en-US"/>
        </w:rPr>
        <w:t xml:space="preserve"> (TCPS </w:t>
      </w:r>
      <w:proofErr w:type="spellStart"/>
      <w:r w:rsidR="007E72DD">
        <w:rPr>
          <w:rFonts w:cs="Arial"/>
          <w:sz w:val="20"/>
          <w:szCs w:val="20"/>
          <w:lang w:val="en-US"/>
        </w:rPr>
        <w:t>Neskuchne</w:t>
      </w:r>
      <w:proofErr w:type="spellEnd"/>
      <w:r w:rsidR="007E72DD">
        <w:rPr>
          <w:rFonts w:cs="Arial"/>
          <w:sz w:val="20"/>
          <w:szCs w:val="20"/>
          <w:lang w:val="en-US"/>
        </w:rPr>
        <w:t>) in Sumy Region</w:t>
      </w:r>
      <w:bookmarkEnd w:id="0"/>
    </w:p>
    <w:p w14:paraId="43ABEDDA" w14:textId="77777777" w:rsidR="007E72DD" w:rsidRPr="007E72DD" w:rsidRDefault="007E72DD" w:rsidP="007E72DD">
      <w:pPr>
        <w:rPr>
          <w:rFonts w:cs="Arial"/>
          <w:lang w:val="en-US"/>
        </w:rPr>
      </w:pP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7E72DD">
      <w:pPr>
        <w:pStyle w:val="1Einrckung"/>
        <w:ind w:left="0"/>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послуг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904740"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904740"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B54B2" w14:textId="77777777" w:rsidR="00363213" w:rsidRDefault="00363213" w:rsidP="00935DAD">
      <w:pPr>
        <w:spacing w:before="0" w:after="0"/>
      </w:pPr>
      <w:r>
        <w:separator/>
      </w:r>
    </w:p>
  </w:endnote>
  <w:endnote w:type="continuationSeparator" w:id="0">
    <w:p w14:paraId="3F3B1739" w14:textId="77777777" w:rsidR="00363213" w:rsidRDefault="00363213"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1B0E6" w14:textId="77777777" w:rsidR="00363213" w:rsidRDefault="00363213" w:rsidP="00935DAD">
      <w:pPr>
        <w:spacing w:before="0" w:after="0"/>
      </w:pPr>
      <w:r>
        <w:separator/>
      </w:r>
    </w:p>
  </w:footnote>
  <w:footnote w:type="continuationSeparator" w:id="0">
    <w:p w14:paraId="4852351D" w14:textId="77777777" w:rsidR="00363213" w:rsidRDefault="00363213"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904740"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904740"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238C"/>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AFD"/>
    <w:rsid w:val="00361DD0"/>
    <w:rsid w:val="0036268E"/>
    <w:rsid w:val="0036314D"/>
    <w:rsid w:val="00363213"/>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1D8D"/>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087"/>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4308"/>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2DD"/>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740"/>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17BAF"/>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25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4A1D"/>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23E75"/>
    <w:rsid w:val="00144E5C"/>
    <w:rsid w:val="001912CB"/>
    <w:rsid w:val="001D3ACE"/>
    <w:rsid w:val="002F473C"/>
    <w:rsid w:val="00361AFD"/>
    <w:rsid w:val="003C1111"/>
    <w:rsid w:val="00623A9D"/>
    <w:rsid w:val="006307B1"/>
    <w:rsid w:val="00670E31"/>
    <w:rsid w:val="006C3442"/>
    <w:rsid w:val="00773A2B"/>
    <w:rsid w:val="00917BAF"/>
    <w:rsid w:val="00A87E12"/>
    <w:rsid w:val="00C81E6D"/>
    <w:rsid w:val="00C861C8"/>
    <w:rsid w:val="00D74A1D"/>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5D7D96-A3AD-4532-8063-2D60BC4AC50F}"/>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1232</Words>
  <Characters>7027</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Pidhoretska, Yuliia GIZ UA</dc:creator>
  <cp:lastModifiedBy>Pidhoretska, Yuliia GIZ UA</cp:lastModifiedBy>
  <cp:revision>6</cp:revision>
  <dcterms:created xsi:type="dcterms:W3CDTF">2026-04-06T09:37:00Z</dcterms:created>
  <dcterms:modified xsi:type="dcterms:W3CDTF">2026-05-11T07:27:00Z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